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6BA" w:rsidRDefault="00B71ADB">
      <w:pPr>
        <w:pStyle w:val="4"/>
        <w:spacing w:line="240" w:lineRule="auto"/>
        <w:ind w:firstLineChars="0" w:firstLine="0"/>
        <w:jc w:val="center"/>
        <w:rPr>
          <w:b w:val="0"/>
          <w:color w:val="000000"/>
          <w:sz w:val="32"/>
          <w:szCs w:val="32"/>
        </w:rPr>
      </w:pPr>
      <w:r>
        <w:rPr>
          <w:rFonts w:ascii="宋体" w:hAnsi="宋体" w:hint="eastAsia"/>
          <w:b w:val="0"/>
          <w:sz w:val="32"/>
          <w:szCs w:val="32"/>
        </w:rPr>
        <w:t>《</w:t>
      </w:r>
      <w:r>
        <w:rPr>
          <w:rFonts w:ascii="宋体" w:hAnsi="宋体" w:hint="eastAsia"/>
          <w:b w:val="0"/>
          <w:sz w:val="32"/>
          <w:szCs w:val="32"/>
        </w:rPr>
        <w:t>夜色</w:t>
      </w:r>
      <w:r>
        <w:rPr>
          <w:rFonts w:ascii="宋体" w:hAnsi="宋体" w:hint="eastAsia"/>
          <w:b w:val="0"/>
          <w:sz w:val="32"/>
          <w:szCs w:val="32"/>
        </w:rPr>
        <w:t>》</w:t>
      </w:r>
      <w:r>
        <w:rPr>
          <w:rFonts w:hint="eastAsia"/>
          <w:b w:val="0"/>
          <w:color w:val="000000"/>
          <w:sz w:val="32"/>
          <w:szCs w:val="32"/>
        </w:rPr>
        <w:t>教学设计方案</w:t>
      </w:r>
      <w:r>
        <w:rPr>
          <w:rFonts w:hint="eastAsia"/>
          <w:b w:val="0"/>
          <w:color w:val="000000"/>
          <w:sz w:val="32"/>
          <w:szCs w:val="32"/>
        </w:rPr>
        <w:t>1</w:t>
      </w:r>
    </w:p>
    <w:p w:rsidR="00EE26BA" w:rsidRDefault="00B71ADB">
      <w:pPr>
        <w:pStyle w:val="4"/>
        <w:spacing w:line="240" w:lineRule="auto"/>
        <w:ind w:firstLineChars="0" w:firstLine="0"/>
      </w:pPr>
      <w:bookmarkStart w:id="0" w:name="_Toc535470057"/>
      <w:bookmarkStart w:id="1" w:name="_Toc535492836"/>
      <w:bookmarkStart w:id="2" w:name="_Toc535492287"/>
      <w:r>
        <w:rPr>
          <w:rFonts w:hint="eastAsia"/>
        </w:rPr>
        <w:t>一、教学目标分析</w:t>
      </w:r>
      <w:bookmarkEnd w:id="0"/>
      <w:bookmarkEnd w:id="1"/>
      <w:bookmarkEnd w:id="2"/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认识“胆、敢”等</w:t>
      </w:r>
      <w:r>
        <w:rPr>
          <w:rFonts w:ascii="宋体" w:hAnsi="宋体" w:cs="宋体" w:hint="eastAsia"/>
          <w:szCs w:val="21"/>
        </w:rPr>
        <w:t>12</w:t>
      </w:r>
      <w:r>
        <w:rPr>
          <w:rFonts w:ascii="宋体" w:hAnsi="宋体" w:cs="宋体" w:hint="eastAsia"/>
          <w:szCs w:val="21"/>
        </w:rPr>
        <w:t>个生字和厂子头；会写“色、外”等</w:t>
      </w: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szCs w:val="21"/>
        </w:rPr>
        <w:t>个生字。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2. </w:t>
      </w:r>
      <w:r>
        <w:rPr>
          <w:rFonts w:ascii="宋体" w:hAnsi="宋体" w:cs="宋体" w:hint="eastAsia"/>
          <w:szCs w:val="21"/>
        </w:rPr>
        <w:t>正确、流利、有感情地朗读课文；读</w:t>
      </w:r>
      <w:r>
        <w:rPr>
          <w:rFonts w:ascii="宋体" w:hAnsi="宋体" w:cs="宋体" w:hint="eastAsia"/>
          <w:szCs w:val="21"/>
        </w:rPr>
        <w:t>好长句子的停顿</w:t>
      </w:r>
      <w:r>
        <w:rPr>
          <w:rFonts w:ascii="宋体" w:hAnsi="宋体" w:cs="宋体" w:hint="eastAsia"/>
          <w:szCs w:val="21"/>
        </w:rPr>
        <w:t>，体会语言的节奏，感受语言的韵律美。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读懂课文，体会“我”的前后心理变化，尝试克服胆小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做个勇敢的人。</w:t>
      </w:r>
    </w:p>
    <w:p w:rsidR="00EE26BA" w:rsidRDefault="00B71ADB">
      <w:pPr>
        <w:ind w:firstLineChars="200" w:firstLine="42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szCs w:val="21"/>
        </w:rPr>
        <w:t>了解省略号表达的内容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并学会用“一……就……”的句式进行表达。</w:t>
      </w:r>
    </w:p>
    <w:p w:rsidR="00EE26BA" w:rsidRDefault="00B71ADB">
      <w:pPr>
        <w:pStyle w:val="4"/>
        <w:spacing w:line="240" w:lineRule="auto"/>
        <w:ind w:firstLineChars="0" w:firstLine="0"/>
      </w:pPr>
      <w:bookmarkStart w:id="3" w:name="_Toc535492837"/>
      <w:bookmarkStart w:id="4" w:name="_Toc535492288"/>
      <w:bookmarkStart w:id="5" w:name="_Toc535470058"/>
      <w:r>
        <w:rPr>
          <w:rFonts w:hint="eastAsia"/>
        </w:rPr>
        <w:t>二、学习者特征分析</w:t>
      </w:r>
      <w:bookmarkEnd w:id="3"/>
      <w:bookmarkEnd w:id="4"/>
      <w:bookmarkEnd w:id="5"/>
    </w:p>
    <w:p w:rsidR="00EE26BA" w:rsidRDefault="00B71ADB">
      <w:pPr>
        <w:widowControl/>
        <w:ind w:firstLineChars="200" w:firstLine="420"/>
        <w:jc w:val="left"/>
        <w:rPr>
          <w:rFonts w:ascii="宋体" w:hAnsi="宋体" w:cs="Arial"/>
          <w:bCs/>
          <w:kern w:val="0"/>
          <w:szCs w:val="21"/>
        </w:rPr>
      </w:pPr>
      <w:r>
        <w:rPr>
          <w:rFonts w:ascii="宋体" w:hAnsi="宋体" w:cs="Arial" w:hint="eastAsia"/>
          <w:bCs/>
          <w:kern w:val="0"/>
          <w:szCs w:val="21"/>
        </w:rPr>
        <w:t>学生对</w:t>
      </w:r>
      <w:r>
        <w:rPr>
          <w:rFonts w:ascii="宋体" w:hAnsi="宋体" w:cs="Arial" w:hint="eastAsia"/>
          <w:bCs/>
          <w:kern w:val="0"/>
          <w:szCs w:val="21"/>
        </w:rPr>
        <w:t>黑夜</w:t>
      </w:r>
      <w:r>
        <w:rPr>
          <w:rFonts w:ascii="宋体" w:hAnsi="宋体" w:cs="Arial" w:hint="eastAsia"/>
          <w:bCs/>
          <w:kern w:val="0"/>
          <w:szCs w:val="21"/>
        </w:rPr>
        <w:t>有</w:t>
      </w:r>
      <w:r>
        <w:rPr>
          <w:rFonts w:ascii="宋体" w:hAnsi="宋体" w:cs="Arial" w:hint="eastAsia"/>
          <w:bCs/>
          <w:kern w:val="0"/>
          <w:szCs w:val="21"/>
        </w:rPr>
        <w:t>着</w:t>
      </w:r>
      <w:r>
        <w:rPr>
          <w:rFonts w:ascii="宋体" w:hAnsi="宋体" w:cs="Arial" w:hint="eastAsia"/>
          <w:bCs/>
          <w:kern w:val="0"/>
          <w:szCs w:val="21"/>
        </w:rPr>
        <w:t>一种天然的</w:t>
      </w:r>
      <w:r>
        <w:rPr>
          <w:rFonts w:ascii="宋体" w:hAnsi="宋体" w:cs="Arial" w:hint="eastAsia"/>
          <w:bCs/>
          <w:kern w:val="0"/>
          <w:szCs w:val="21"/>
        </w:rPr>
        <w:t>恐惧敬畏</w:t>
      </w:r>
      <w:r>
        <w:rPr>
          <w:rFonts w:ascii="宋体" w:hAnsi="宋体" w:cs="Arial" w:hint="eastAsia"/>
          <w:bCs/>
          <w:kern w:val="0"/>
          <w:szCs w:val="21"/>
        </w:rPr>
        <w:t>之情，</w:t>
      </w:r>
      <w:r>
        <w:rPr>
          <w:rFonts w:ascii="宋体" w:hAnsi="宋体" w:cs="Arial" w:hint="eastAsia"/>
          <w:bCs/>
          <w:kern w:val="0"/>
          <w:szCs w:val="21"/>
        </w:rPr>
        <w:t>对于本首儿歌所描述的场景，自然容易产生情感上的共鸣；本诗又采用了</w:t>
      </w:r>
      <w:r>
        <w:rPr>
          <w:rFonts w:ascii="宋体" w:hAnsi="宋体" w:cs="Arial" w:hint="eastAsia"/>
          <w:bCs/>
          <w:kern w:val="0"/>
          <w:szCs w:val="21"/>
        </w:rPr>
        <w:t>第一人称</w:t>
      </w:r>
      <w:r>
        <w:rPr>
          <w:rFonts w:ascii="宋体" w:hAnsi="宋体" w:cs="Arial" w:hint="eastAsia"/>
          <w:bCs/>
          <w:kern w:val="0"/>
          <w:szCs w:val="21"/>
        </w:rPr>
        <w:t>角度，凸显了</w:t>
      </w:r>
      <w:r>
        <w:rPr>
          <w:rFonts w:ascii="宋体" w:hAnsi="宋体" w:cs="Arial" w:hint="eastAsia"/>
          <w:bCs/>
          <w:kern w:val="0"/>
          <w:szCs w:val="21"/>
        </w:rPr>
        <w:t>叙事性，</w:t>
      </w:r>
      <w:r>
        <w:rPr>
          <w:rFonts w:ascii="宋体" w:hAnsi="宋体" w:cs="Arial" w:hint="eastAsia"/>
          <w:bCs/>
          <w:kern w:val="0"/>
          <w:szCs w:val="21"/>
        </w:rPr>
        <w:t>更是贴近学生的生活。教学中要善于铺设情境，调动学生的情感体验，引导学生正视自己真实的心理状态。之后，引导学生联系自己的生活，跟随着爸爸对“我”的陪伴，走进夜色，感受“我”的情绪变化，从而克服对黑暗的恐惧，发现夜色中隐藏的美丽，明白勇敢能收获意想不到的美好。</w:t>
      </w:r>
    </w:p>
    <w:p w:rsidR="00EE26BA" w:rsidRDefault="00B71ADB">
      <w:pPr>
        <w:pStyle w:val="4"/>
        <w:spacing w:line="240" w:lineRule="auto"/>
        <w:ind w:firstLineChars="0" w:firstLine="0"/>
      </w:pPr>
      <w:bookmarkStart w:id="6" w:name="_Toc535470059"/>
      <w:bookmarkStart w:id="7" w:name="_Toc535492289"/>
      <w:bookmarkStart w:id="8" w:name="_Toc535492838"/>
      <w:r>
        <w:rPr>
          <w:rFonts w:hint="eastAsia"/>
        </w:rPr>
        <w:t>三、教学策略选择与设计（围绕重难点的突破）</w:t>
      </w:r>
    </w:p>
    <w:bookmarkEnd w:id="6"/>
    <w:bookmarkEnd w:id="7"/>
    <w:bookmarkEnd w:id="8"/>
    <w:p w:rsidR="00EE26BA" w:rsidRDefault="00B71ADB">
      <w:pPr>
        <w:pStyle w:val="a3"/>
        <w:ind w:firstLine="420"/>
        <w:rPr>
          <w:szCs w:val="21"/>
        </w:rPr>
      </w:pPr>
      <w:r>
        <w:rPr>
          <w:rFonts w:hint="eastAsia"/>
        </w:rPr>
        <w:t>1.</w:t>
      </w:r>
      <w:r>
        <w:rPr>
          <w:rFonts w:hint="eastAsia"/>
        </w:rPr>
        <w:t>紧密</w:t>
      </w:r>
      <w:r>
        <w:rPr>
          <w:rFonts w:hint="eastAsia"/>
        </w:rPr>
        <w:t>联系</w:t>
      </w:r>
      <w:r>
        <w:rPr>
          <w:rFonts w:hint="eastAsia"/>
        </w:rPr>
        <w:t>学生的</w:t>
      </w:r>
      <w:r>
        <w:rPr>
          <w:rFonts w:hint="eastAsia"/>
        </w:rPr>
        <w:t>生活</w:t>
      </w:r>
      <w:r>
        <w:rPr>
          <w:rFonts w:hint="eastAsia"/>
        </w:rPr>
        <w:t>实际</w:t>
      </w:r>
      <w:r>
        <w:rPr>
          <w:rFonts w:hint="eastAsia"/>
        </w:rPr>
        <w:t>，拉近</w:t>
      </w:r>
      <w:r>
        <w:rPr>
          <w:rFonts w:hint="eastAsia"/>
        </w:rPr>
        <w:t>与文本的</w:t>
      </w:r>
      <w:r>
        <w:rPr>
          <w:rFonts w:hint="eastAsia"/>
        </w:rPr>
        <w:t>距离。怕黑是</w:t>
      </w:r>
      <w:r>
        <w:rPr>
          <w:rFonts w:hint="eastAsia"/>
        </w:rPr>
        <w:t>儿童</w:t>
      </w:r>
      <w:r>
        <w:rPr>
          <w:rFonts w:hint="eastAsia"/>
        </w:rPr>
        <w:t>的天性，也是</w:t>
      </w:r>
      <w:r>
        <w:rPr>
          <w:rFonts w:hint="eastAsia"/>
        </w:rPr>
        <w:t>他们的共性</w:t>
      </w:r>
      <w:r>
        <w:rPr>
          <w:rFonts w:hint="eastAsia"/>
        </w:rPr>
        <w:t>。作者捕捉到了孩子怕黑的心理，</w:t>
      </w:r>
      <w:r>
        <w:rPr>
          <w:rFonts w:hint="eastAsia"/>
        </w:rPr>
        <w:t>采</w:t>
      </w:r>
      <w:r>
        <w:rPr>
          <w:rFonts w:hint="eastAsia"/>
        </w:rPr>
        <w:t>用“一……就……”句式</w:t>
      </w:r>
      <w:r>
        <w:rPr>
          <w:rFonts w:hint="eastAsia"/>
        </w:rPr>
        <w:t>，</w:t>
      </w:r>
      <w:r>
        <w:rPr>
          <w:rFonts w:hint="eastAsia"/>
        </w:rPr>
        <w:t>抓住生活中</w:t>
      </w:r>
      <w:r>
        <w:rPr>
          <w:rFonts w:hint="eastAsia"/>
        </w:rPr>
        <w:t>两个常见事例，拉近学生与</w:t>
      </w:r>
      <w:r>
        <w:rPr>
          <w:rFonts w:hint="eastAsia"/>
        </w:rPr>
        <w:t>文本中</w:t>
      </w:r>
      <w:r>
        <w:rPr>
          <w:rFonts w:hint="eastAsia"/>
        </w:rPr>
        <w:t>“我”之间的距离。</w:t>
      </w:r>
      <w:r>
        <w:rPr>
          <w:rFonts w:hint="eastAsia"/>
        </w:rPr>
        <w:t>教学中要善于引导学</w:t>
      </w:r>
      <w:r>
        <w:rPr>
          <w:rFonts w:hint="eastAsia"/>
        </w:rPr>
        <w:t>生联系生活体验，与文本产生情感上的共鸣。</w:t>
      </w:r>
    </w:p>
    <w:p w:rsidR="00EE26BA" w:rsidRDefault="00B71ADB">
      <w:pPr>
        <w:pStyle w:val="a3"/>
        <w:ind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善于观察</w:t>
      </w:r>
      <w:r>
        <w:rPr>
          <w:rFonts w:hint="eastAsia"/>
        </w:rPr>
        <w:t>对比</w:t>
      </w:r>
      <w:r>
        <w:rPr>
          <w:rFonts w:hint="eastAsia"/>
        </w:rPr>
        <w:t>的</w:t>
      </w:r>
      <w:r>
        <w:rPr>
          <w:rFonts w:hint="eastAsia"/>
        </w:rPr>
        <w:t>强烈</w:t>
      </w:r>
      <w:r>
        <w:rPr>
          <w:rFonts w:hint="eastAsia"/>
        </w:rPr>
        <w:t>效果</w:t>
      </w:r>
      <w:r>
        <w:rPr>
          <w:rFonts w:hint="eastAsia"/>
        </w:rPr>
        <w:t>，凸显心理</w:t>
      </w:r>
      <w:r>
        <w:rPr>
          <w:rFonts w:hint="eastAsia"/>
        </w:rPr>
        <w:t>的变化历程</w:t>
      </w:r>
      <w:r>
        <w:rPr>
          <w:rFonts w:hint="eastAsia"/>
        </w:rPr>
        <w:t>。由起初的“不敢往外瞧”与“心就乱跳”的恐惧心理，到发现“夜色中的花草都像白天一样微笑，小鸟在月光下睡觉”的满心欢喜，前后出现强烈变化的关键在于爸爸的</w:t>
      </w:r>
      <w:r>
        <w:rPr>
          <w:rFonts w:hint="eastAsia"/>
        </w:rPr>
        <w:t>陪伴，</w:t>
      </w:r>
      <w:r>
        <w:rPr>
          <w:rFonts w:hint="eastAsia"/>
        </w:rPr>
        <w:t>在夜色下勇敢地走了一趟，</w:t>
      </w:r>
      <w:r>
        <w:rPr>
          <w:rFonts w:hint="eastAsia"/>
        </w:rPr>
        <w:t>当然也萦绕着妈妈多次耐心地讲解勇敢的故事</w:t>
      </w:r>
      <w:r>
        <w:rPr>
          <w:rFonts w:hint="eastAsia"/>
        </w:rPr>
        <w:t>。</w:t>
      </w:r>
      <w:r>
        <w:rPr>
          <w:rFonts w:hint="eastAsia"/>
        </w:rPr>
        <w:t>家庭的温馨，父母的呵护，给予了孩子面对黑暗、走向勇敢的勇气。</w:t>
      </w:r>
    </w:p>
    <w:p w:rsidR="00EE26BA" w:rsidRDefault="00B71ADB">
      <w:pPr>
        <w:widowControl/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巧妙利用句末的省略符号，拓宽语言表达的渠道。每一自然段的末尾都使用了省略号来结尾，不仅使诗歌语言显得凝练，而且还给学生留下了无限的想象空</w:t>
      </w:r>
      <w:r>
        <w:rPr>
          <w:rFonts w:hint="eastAsia"/>
        </w:rPr>
        <w:t>间。教学中要利用好这个细节，引导学生结合亲身经历，大胆地进行口头语言表达，投入地声情朗读，促进对课文内容的深化理解。</w:t>
      </w:r>
    </w:p>
    <w:p w:rsidR="00EE26BA" w:rsidRDefault="00B71ADB">
      <w:pPr>
        <w:widowControl/>
        <w:ind w:firstLineChars="200" w:firstLine="420"/>
        <w:jc w:val="left"/>
      </w:pPr>
      <w:r>
        <w:rPr>
          <w:rFonts w:hint="eastAsia"/>
        </w:rPr>
        <w:t>4.</w:t>
      </w:r>
      <w:r>
        <w:rPr>
          <w:rFonts w:hint="eastAsia"/>
        </w:rPr>
        <w:t>指导学生</w:t>
      </w:r>
      <w:r>
        <w:rPr>
          <w:rFonts w:hint="eastAsia"/>
        </w:rPr>
        <w:t>多种方法</w:t>
      </w:r>
      <w:r>
        <w:rPr>
          <w:rFonts w:hint="eastAsia"/>
        </w:rPr>
        <w:t>识字</w:t>
      </w:r>
      <w:r>
        <w:rPr>
          <w:rFonts w:hint="eastAsia"/>
        </w:rPr>
        <w:t>，</w:t>
      </w:r>
      <w:r>
        <w:rPr>
          <w:rFonts w:hint="eastAsia"/>
        </w:rPr>
        <w:t>通过扩词大量积累词汇</w:t>
      </w:r>
      <w:r>
        <w:rPr>
          <w:rFonts w:hint="eastAsia"/>
        </w:rPr>
        <w:t>。</w:t>
      </w:r>
      <w:r>
        <w:rPr>
          <w:rFonts w:hint="eastAsia"/>
        </w:rPr>
        <w:t>抓住形声字的构字规律，辨析形近字的细微区别，把握音同形近字的区别，同一汉字的大量扩词，使识字不再独立，而是变得关联起来，从单一识字变成片状识字、区域识字，从而提高识字的效率与质量。</w:t>
      </w:r>
    </w:p>
    <w:p w:rsidR="00EE26BA" w:rsidRDefault="00B71ADB">
      <w:pPr>
        <w:pStyle w:val="4"/>
        <w:spacing w:line="240" w:lineRule="auto"/>
        <w:ind w:firstLineChars="0" w:firstLine="0"/>
      </w:pPr>
      <w:bookmarkStart w:id="9" w:name="_Toc535492290"/>
      <w:bookmarkStart w:id="10" w:name="_Toc535470060"/>
      <w:bookmarkStart w:id="11" w:name="_Toc535492839"/>
      <w:r>
        <w:rPr>
          <w:rFonts w:hint="eastAsia"/>
        </w:rPr>
        <w:t>四、教学准备、资源</w:t>
      </w:r>
      <w:bookmarkEnd w:id="9"/>
      <w:bookmarkEnd w:id="10"/>
      <w:bookmarkEnd w:id="11"/>
      <w:r>
        <w:rPr>
          <w:rFonts w:hint="eastAsia"/>
        </w:rPr>
        <w:t>与工具设计</w:t>
      </w:r>
    </w:p>
    <w:p w:rsidR="00EE26BA" w:rsidRDefault="00B71ADB">
      <w:pPr>
        <w:pStyle w:val="a3"/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教学器材：多媒体课件、田字格。</w:t>
      </w:r>
    </w:p>
    <w:p w:rsidR="00EE26BA" w:rsidRDefault="00B71ADB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教学环境：多媒体教室。</w:t>
      </w:r>
    </w:p>
    <w:p w:rsidR="00EE26BA" w:rsidRDefault="00B71ADB">
      <w:pPr>
        <w:widowControl/>
        <w:rPr>
          <w:rFonts w:ascii="Arial" w:eastAsia="黑体" w:hAnsi="Arial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五、教学过程</w:t>
      </w:r>
    </w:p>
    <w:p w:rsidR="00EE26BA" w:rsidRDefault="00B71AD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第一课时</w:t>
      </w:r>
    </w:p>
    <w:p w:rsidR="00EE26BA" w:rsidRDefault="00B71ADB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1.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情境</w:t>
      </w:r>
      <w:r>
        <w:rPr>
          <w:rFonts w:hint="eastAsia"/>
          <w:b/>
          <w:bCs/>
        </w:rPr>
        <w:t>引入</w:t>
      </w:r>
      <w:r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揭示课题</w:t>
      </w:r>
      <w:r>
        <w:rPr>
          <w:rFonts w:hint="eastAsia"/>
        </w:rPr>
        <w:t>：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）（出示图片，教师语言描述渲染）夕阳西下，夜幕降临了，天渐渐地黑了，小朋友，你看到了什么？</w:t>
      </w:r>
      <w:r>
        <w:rPr>
          <w:rFonts w:ascii="宋体" w:hAnsi="宋体"/>
          <w:szCs w:val="21"/>
        </w:rPr>
        <w:t>（</w:t>
      </w:r>
      <w:r>
        <w:rPr>
          <w:rFonts w:ascii="宋体" w:hAnsi="宋体" w:hint="eastAsia"/>
          <w:szCs w:val="21"/>
        </w:rPr>
        <w:t>黑乎乎的一片，几盏路灯，或者烟火……</w:t>
      </w:r>
      <w:r>
        <w:rPr>
          <w:rFonts w:ascii="宋体" w:hAnsi="宋体"/>
          <w:szCs w:val="21"/>
        </w:rPr>
        <w:t>）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hint="eastAsia"/>
          <w:szCs w:val="21"/>
        </w:rPr>
        <w:t>夜晚的景色，就是“夜色”</w:t>
      </w:r>
      <w:r>
        <w:rPr>
          <w:rFonts w:ascii="宋体" w:hAnsi="宋体"/>
          <w:szCs w:val="21"/>
        </w:rPr>
        <w:t>。（板书课题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齐读课题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读准平舌音“</w:t>
      </w:r>
      <w:r w:rsidRPr="0051617C">
        <w:rPr>
          <w:rFonts w:ascii="GB Pinyinok-D" w:eastAsia="GB Pinyinok-D" w:hAnsi="宋体" w:hint="eastAsia"/>
          <w:szCs w:val="21"/>
        </w:rPr>
        <w:t>s</w:t>
      </w:r>
      <w:r w:rsidRPr="0051617C">
        <w:rPr>
          <w:rFonts w:ascii="GB Pinyinok-D" w:eastAsia="GB Pinyinok-D" w:hAnsi="宋体" w:cs="宋体" w:hint="eastAsia"/>
          <w:szCs w:val="21"/>
        </w:rPr>
        <w:t>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/>
          <w:szCs w:val="21"/>
        </w:rPr>
        <w:t>）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学习“色”字：你用什么方法记住这个字的？（加一加：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巴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色）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指名扩词：脸色、肤色、景色……（积累词语，初步感知“色”字的不同意思。）</w:t>
      </w:r>
    </w:p>
    <w:p w:rsidR="00EE26BA" w:rsidRDefault="00B71ADB">
      <w:pPr>
        <w:ind w:leftChars="200"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2.</w:t>
      </w:r>
      <w:r>
        <w:rPr>
          <w:rFonts w:ascii="宋体" w:hAnsi="宋体"/>
          <w:b/>
          <w:bCs/>
          <w:szCs w:val="21"/>
        </w:rPr>
        <w:t>初读课文</w:t>
      </w:r>
      <w:r>
        <w:rPr>
          <w:rFonts w:ascii="宋体" w:hAnsi="宋体" w:hint="eastAsia"/>
          <w:b/>
          <w:bCs/>
          <w:szCs w:val="21"/>
        </w:rPr>
        <w:t>，</w:t>
      </w:r>
      <w:r>
        <w:rPr>
          <w:rFonts w:ascii="宋体" w:hAnsi="宋体" w:hint="eastAsia"/>
          <w:b/>
          <w:bCs/>
          <w:szCs w:val="21"/>
        </w:rPr>
        <w:t>集中识字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学生</w:t>
      </w:r>
      <w:r>
        <w:rPr>
          <w:rFonts w:ascii="宋体" w:hAnsi="宋体" w:hint="eastAsia"/>
          <w:szCs w:val="21"/>
        </w:rPr>
        <w:t>自由</w:t>
      </w:r>
      <w:r>
        <w:rPr>
          <w:rFonts w:ascii="宋体" w:hAnsi="宋体"/>
          <w:szCs w:val="21"/>
        </w:rPr>
        <w:t>朗读课文，</w:t>
      </w:r>
      <w:r>
        <w:rPr>
          <w:rFonts w:ascii="宋体" w:hAnsi="宋体" w:hint="eastAsia"/>
          <w:szCs w:val="21"/>
        </w:rPr>
        <w:t>要求：读准每个字的字音，不多字，不漏字。遇到不会读的字读读拼音。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hint="eastAsia"/>
          <w:szCs w:val="21"/>
        </w:rPr>
        <w:t>师生交流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读准字音</w:t>
      </w:r>
      <w:r>
        <w:rPr>
          <w:rFonts w:ascii="宋体" w:hAnsi="宋体" w:hint="eastAsia"/>
          <w:szCs w:val="21"/>
        </w:rPr>
        <w:t>：</w:t>
      </w:r>
    </w:p>
    <w:p w:rsidR="00EE26BA" w:rsidRDefault="00B71ADB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分组</w:t>
      </w:r>
      <w:r>
        <w:rPr>
          <w:rFonts w:ascii="宋体" w:hAnsi="宋体" w:hint="eastAsia"/>
          <w:szCs w:val="21"/>
        </w:rPr>
        <w:t>出示</w:t>
      </w:r>
      <w:r>
        <w:rPr>
          <w:rFonts w:ascii="宋体" w:hAnsi="宋体" w:hint="eastAsia"/>
          <w:szCs w:val="21"/>
        </w:rPr>
        <w:t>字词</w:t>
      </w:r>
      <w:r>
        <w:rPr>
          <w:rFonts w:ascii="宋体" w:hAnsi="宋体" w:hint="eastAsia"/>
          <w:szCs w:val="21"/>
        </w:rPr>
        <w:t>，学生自己读一读；再展示读，纠正易读错的字词。</w:t>
      </w:r>
    </w:p>
    <w:p w:rsidR="00EE26BA" w:rsidRDefault="00B71ADB">
      <w:pPr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ascii="宋体" w:hAnsi="宋体" w:hint="eastAsia"/>
          <w:szCs w:val="21"/>
        </w:rPr>
        <w:t>胡</w:t>
      </w:r>
      <w:r>
        <w:rPr>
          <w:rFonts w:ascii="宋体" w:hAnsi="宋体" w:cs="宋体" w:hint="eastAsia"/>
          <w:szCs w:val="21"/>
          <w:em w:val="dot"/>
        </w:rPr>
        <w:t>乱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  <w:em w:val="dot"/>
        </w:rPr>
        <w:t>偏</w:t>
      </w:r>
      <w:r>
        <w:rPr>
          <w:rFonts w:ascii="宋体" w:hAnsi="宋体" w:hint="eastAsia"/>
          <w:szCs w:val="21"/>
        </w:rPr>
        <w:t>要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em w:val="dot"/>
        </w:rPr>
        <w:t>散</w:t>
      </w:r>
      <w:r>
        <w:rPr>
          <w:rFonts w:ascii="宋体" w:hAnsi="宋体" w:hint="eastAsia"/>
          <w:szCs w:val="21"/>
        </w:rPr>
        <w:t>步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em w:val="dot"/>
        </w:rPr>
        <w:t>原</w:t>
      </w:r>
      <w:r>
        <w:rPr>
          <w:rFonts w:ascii="宋体" w:hAnsi="宋体" w:hint="eastAsia"/>
          <w:szCs w:val="21"/>
        </w:rPr>
        <w:t>来</w:t>
      </w:r>
      <w:r>
        <w:rPr>
          <w:rFonts w:ascii="宋体" w:hAnsi="宋体" w:hint="eastAsia"/>
          <w:szCs w:val="21"/>
        </w:rPr>
        <w:t xml:space="preserve">   </w:t>
      </w:r>
    </w:p>
    <w:p w:rsidR="00EE26BA" w:rsidRDefault="00B71ADB">
      <w:pPr>
        <w:ind w:firstLineChars="300" w:firstLine="630"/>
        <w:jc w:val="left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  <w:em w:val="dot"/>
        </w:rPr>
        <w:t>往</w:t>
      </w:r>
      <w:r>
        <w:rPr>
          <w:rFonts w:ascii="宋体" w:hAnsi="宋体" w:hint="eastAsia"/>
          <w:szCs w:val="21"/>
        </w:rPr>
        <w:t>外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  <w:em w:val="dot"/>
        </w:rPr>
        <w:t>勇</w:t>
      </w:r>
      <w:r>
        <w:rPr>
          <w:rFonts w:ascii="宋体" w:hAnsi="宋体" w:hint="eastAsia"/>
          <w:szCs w:val="21"/>
        </w:rPr>
        <w:t>敢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  <w:em w:val="dot"/>
        </w:rPr>
        <w:t>窗</w:t>
      </w:r>
      <w:r>
        <w:rPr>
          <w:rFonts w:ascii="宋体" w:hAnsi="宋体" w:hint="eastAsia"/>
          <w:szCs w:val="21"/>
        </w:rPr>
        <w:t>外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好</w:t>
      </w:r>
      <w:r>
        <w:rPr>
          <w:rFonts w:ascii="宋体" w:hAnsi="宋体" w:cs="宋体" w:hint="eastAsia"/>
          <w:szCs w:val="21"/>
          <w:em w:val="dot"/>
        </w:rPr>
        <w:t>像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（注意：读准第一行与第二行的词语，说说你的发现。指导读准前后鼻音）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重点强调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“窗”</w:t>
      </w:r>
      <w:r>
        <w:rPr>
          <w:rFonts w:ascii="宋体" w:hAnsi="宋体" w:hint="eastAsia"/>
          <w:szCs w:val="21"/>
        </w:rPr>
        <w:t>既</w:t>
      </w:r>
      <w:r>
        <w:rPr>
          <w:rFonts w:ascii="宋体" w:hAnsi="宋体" w:hint="eastAsia"/>
          <w:szCs w:val="21"/>
        </w:rPr>
        <w:t>是翘舌音又是后鼻音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“散”</w:t>
      </w:r>
      <w:r>
        <w:rPr>
          <w:rFonts w:ascii="宋体" w:hAnsi="宋体" w:hint="eastAsia"/>
          <w:szCs w:val="21"/>
        </w:rPr>
        <w:t>既</w:t>
      </w:r>
      <w:r>
        <w:rPr>
          <w:rFonts w:ascii="宋体" w:hAnsi="宋体" w:hint="eastAsia"/>
          <w:szCs w:val="21"/>
        </w:rPr>
        <w:t>是平舌音又是前鼻音。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胆</w:t>
      </w:r>
      <w:r>
        <w:rPr>
          <w:rFonts w:ascii="宋体" w:hAnsi="宋体" w:cs="宋体" w:hint="eastAsia"/>
          <w:szCs w:val="21"/>
          <w:em w:val="dot"/>
        </w:rPr>
        <w:t>子</w:t>
      </w:r>
      <w:r>
        <w:rPr>
          <w:rFonts w:ascii="宋体" w:hAnsi="宋体" w:cs="宋体" w:hint="eastAsia"/>
          <w:szCs w:val="21"/>
          <w:em w:val="dot"/>
        </w:rPr>
        <w:t xml:space="preserve">  </w:t>
      </w:r>
      <w:r>
        <w:rPr>
          <w:rFonts w:ascii="宋体" w:hAnsi="宋体" w:hint="eastAsia"/>
          <w:szCs w:val="21"/>
        </w:rPr>
        <w:t>晚</w:t>
      </w:r>
      <w:r>
        <w:rPr>
          <w:rFonts w:ascii="宋体" w:hAnsi="宋体" w:cs="宋体" w:hint="eastAsia"/>
          <w:szCs w:val="21"/>
          <w:em w:val="dot"/>
        </w:rPr>
        <w:t>上</w:t>
      </w:r>
      <w:r>
        <w:rPr>
          <w:rFonts w:ascii="宋体" w:hAnsi="宋体" w:cs="宋体" w:hint="eastAsia"/>
          <w:szCs w:val="21"/>
          <w:em w:val="dot"/>
        </w:rPr>
        <w:t xml:space="preserve">  </w:t>
      </w:r>
      <w:r>
        <w:rPr>
          <w:rFonts w:ascii="宋体" w:hAnsi="宋体" w:hint="eastAsia"/>
          <w:szCs w:val="21"/>
        </w:rPr>
        <w:t>外</w:t>
      </w:r>
      <w:r>
        <w:rPr>
          <w:rFonts w:ascii="宋体" w:hAnsi="宋体" w:cs="宋体" w:hint="eastAsia"/>
          <w:szCs w:val="21"/>
          <w:em w:val="dot"/>
        </w:rPr>
        <w:t>面</w:t>
      </w:r>
      <w:r>
        <w:rPr>
          <w:rFonts w:ascii="宋体" w:hAnsi="宋体" w:cs="宋体" w:hint="eastAsia"/>
          <w:szCs w:val="21"/>
          <w:em w:val="dot"/>
        </w:rPr>
        <w:t xml:space="preserve">  </w:t>
      </w:r>
      <w:r>
        <w:rPr>
          <w:rFonts w:ascii="宋体" w:hAnsi="宋体" w:hint="eastAsia"/>
          <w:szCs w:val="21"/>
        </w:rPr>
        <w:t>微笑</w:t>
      </w:r>
      <w:r>
        <w:rPr>
          <w:rFonts w:ascii="宋体" w:hAnsi="宋体" w:hint="eastAsia"/>
          <w:szCs w:val="21"/>
        </w:rPr>
        <w:t>（注意</w:t>
      </w:r>
      <w:r>
        <w:rPr>
          <w:rFonts w:ascii="宋体" w:hAnsi="宋体" w:hint="eastAsia"/>
          <w:szCs w:val="21"/>
        </w:rPr>
        <w:t>轻声</w:t>
      </w:r>
      <w:r>
        <w:rPr>
          <w:rFonts w:ascii="宋体" w:hAnsi="宋体" w:hint="eastAsia"/>
          <w:szCs w:val="21"/>
        </w:rPr>
        <w:t>的读法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读好轻声</w:t>
      </w:r>
      <w:r>
        <w:rPr>
          <w:rFonts w:ascii="宋体" w:hAnsi="宋体" w:hint="eastAsia"/>
          <w:szCs w:val="21"/>
        </w:rPr>
        <w:t>）</w:t>
      </w:r>
    </w:p>
    <w:p w:rsidR="00EE26BA" w:rsidRDefault="00B71ADB">
      <w:pPr>
        <w:numPr>
          <w:ilvl w:val="0"/>
          <w:numId w:val="1"/>
        </w:numPr>
        <w:ind w:firstLineChars="150" w:firstLine="31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方法指导，集中识字：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这么短的时间就认识了这么多的生字，你们都是用了什么好方法记住的呢？一起来说一说，</w:t>
      </w:r>
      <w:r>
        <w:rPr>
          <w:rFonts w:ascii="宋体" w:hAnsi="宋体" w:cs="宋体" w:hint="eastAsia"/>
          <w:szCs w:val="21"/>
        </w:rPr>
        <w:t>同桌</w:t>
      </w:r>
      <w:r>
        <w:rPr>
          <w:rFonts w:ascii="宋体" w:hAnsi="宋体" w:cs="宋体" w:hint="eastAsia"/>
          <w:szCs w:val="21"/>
        </w:rPr>
        <w:t>交流一下。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汇报识字方法，教师根据学生汇报相机出示。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①我用“加一加”的方法认识了这些字。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月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旦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胆（胆小的胆）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彳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主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往（往外瞧的往）</w:t>
      </w:r>
      <w:r>
        <w:rPr>
          <w:rFonts w:ascii="宋体" w:hAnsi="宋体" w:cs="宋体" w:hint="eastAsia"/>
          <w:szCs w:val="21"/>
        </w:rPr>
        <w:t xml:space="preserve">     </w:t>
      </w:r>
      <w:r>
        <w:rPr>
          <w:rFonts w:ascii="宋体" w:hAnsi="宋体" w:cs="宋体" w:hint="eastAsia"/>
          <w:szCs w:val="21"/>
        </w:rPr>
        <w:t>穴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囱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窗</w:t>
      </w:r>
      <w:r>
        <w:rPr>
          <w:rFonts w:ascii="宋体" w:hAnsi="宋体" w:cs="宋体" w:hint="eastAsia"/>
          <w:szCs w:val="21"/>
        </w:rPr>
        <w:t>（窗外的窗）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亻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扁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偏（偏要的偏）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亻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象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像（好像的像）</w:t>
      </w:r>
      <w:r>
        <w:rPr>
          <w:rFonts w:ascii="宋体" w:hAnsi="宋体" w:cs="宋体" w:hint="eastAsia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>日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免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</w:rPr>
        <w:t>晚（夜晚的晚）</w:t>
      </w:r>
      <w:r>
        <w:rPr>
          <w:rFonts w:ascii="宋体" w:hAnsi="宋体" w:cs="宋体" w:hint="eastAsia"/>
          <w:szCs w:val="21"/>
        </w:rPr>
        <w:t xml:space="preserve"> 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Batang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15240</wp:posOffset>
            </wp:positionV>
            <wp:extent cx="280670" cy="160655"/>
            <wp:effectExtent l="0" t="0" r="8890" b="6985"/>
            <wp:wrapNone/>
            <wp:docPr id="2" name="图片 2" descr="xz9902agc3985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xz9902agc39852_副本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t>教师补充：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窗——囱——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（教师补充：古代“囱”与“窗”是通用的，都用“囱”，小篆字看起来像天窗的形状，就是屋上留下个洞，可以透光，可以出烟火。后加“穴”字头构成形声字。）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②我用“比一比”的方法记住了这些字。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再——在、色——爸、外——处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原——庄（</w:t>
      </w:r>
      <w:r>
        <w:rPr>
          <w:rFonts w:ascii="宋体" w:hAnsi="宋体" w:cs="Batang" w:hint="eastAsia"/>
          <w:szCs w:val="21"/>
        </w:rPr>
        <w:t>观察“</w:t>
      </w:r>
      <w:r>
        <w:rPr>
          <w:rFonts w:ascii="宋体" w:hAnsi="宋体" w:cs="Batang" w:hint="eastAsia"/>
          <w:szCs w:val="21"/>
        </w:rPr>
        <w:t>厂</w:t>
      </w:r>
      <w:r>
        <w:rPr>
          <w:rFonts w:ascii="宋体" w:hAnsi="宋体" w:cs="Batang" w:hint="eastAsia"/>
          <w:szCs w:val="21"/>
        </w:rPr>
        <w:t>”</w:t>
      </w:r>
      <w:r>
        <w:rPr>
          <w:rFonts w:ascii="宋体" w:hAnsi="宋体" w:cs="Batang" w:hint="eastAsia"/>
          <w:szCs w:val="21"/>
        </w:rPr>
        <w:t>与“广”的区别</w:t>
      </w:r>
      <w:r>
        <w:rPr>
          <w:rFonts w:ascii="宋体" w:hAnsi="宋体" w:cs="宋体" w:hint="eastAsia"/>
          <w:szCs w:val="21"/>
        </w:rPr>
        <w:t>）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③我用“比划动作”的方法记住这个字。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看——手搭凉棚就是看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</w:t>
      </w:r>
      <w:r>
        <w:rPr>
          <w:rFonts w:ascii="宋体" w:hAnsi="宋体" w:cs="宋体" w:hint="eastAsia"/>
          <w:szCs w:val="21"/>
        </w:rPr>
        <w:t>我用扩词的方法学习生字。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胆——胆子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胆量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大胆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勇——勇敢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勇气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勇士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原——原来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草原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高原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微——微笑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微小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微风</w:t>
      </w:r>
    </w:p>
    <w:p w:rsidR="00EE26BA" w:rsidRDefault="00B71ADB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（体会生字在不同词语中的不同意思）</w:t>
      </w:r>
    </w:p>
    <w:p w:rsidR="00EE26BA" w:rsidRDefault="00B71ADB">
      <w:pPr>
        <w:ind w:leftChars="200" w:left="525" w:hangingChars="50" w:hanging="105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3.</w:t>
      </w:r>
      <w:r>
        <w:rPr>
          <w:rFonts w:ascii="宋体" w:hAnsi="宋体" w:hint="eastAsia"/>
          <w:b/>
          <w:bCs/>
          <w:szCs w:val="21"/>
        </w:rPr>
        <w:t>再读课文，读好长句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将这些字词再放回课文，相信我们一定会把课文读得正确、流利。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同桌互助，练习朗读</w:t>
      </w:r>
      <w:r>
        <w:rPr>
          <w:rFonts w:ascii="宋体" w:hAnsi="宋体" w:hint="eastAsia"/>
          <w:szCs w:val="21"/>
        </w:rPr>
        <w:t>：可以先读给同桌听一听，之后</w:t>
      </w:r>
      <w:r>
        <w:rPr>
          <w:rFonts w:ascii="宋体" w:hAnsi="宋体" w:hint="eastAsia"/>
          <w:szCs w:val="21"/>
        </w:rPr>
        <w:t>相互评议，纠正再读</w:t>
      </w:r>
      <w:r>
        <w:rPr>
          <w:rFonts w:ascii="宋体" w:hAnsi="宋体" w:hint="eastAsia"/>
          <w:szCs w:val="21"/>
        </w:rPr>
        <w:t>。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出示词串，读好“一”的音变：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“一”很调皮，不同的情况它的读音会不同。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出示：天</w:t>
      </w:r>
      <w:r>
        <w:rPr>
          <w:rFonts w:ascii="宋体" w:hAnsi="宋体" w:cs="宋体" w:hint="eastAsia"/>
          <w:szCs w:val="21"/>
          <w:em w:val="dot"/>
        </w:rPr>
        <w:t>一</w:t>
      </w:r>
      <w:r>
        <w:rPr>
          <w:rFonts w:ascii="宋体" w:hAnsi="宋体" w:hint="eastAsia"/>
          <w:szCs w:val="21"/>
        </w:rPr>
        <w:t>黑、可我</w:t>
      </w:r>
      <w:r>
        <w:rPr>
          <w:rFonts w:ascii="宋体" w:hAnsi="宋体" w:cs="宋体" w:hint="eastAsia"/>
          <w:szCs w:val="21"/>
          <w:em w:val="dot"/>
        </w:rPr>
        <w:t>一</w:t>
      </w:r>
      <w:r>
        <w:rPr>
          <w:rFonts w:ascii="宋体" w:hAnsi="宋体" w:hint="eastAsia"/>
          <w:szCs w:val="21"/>
        </w:rPr>
        <w:t>看、</w:t>
      </w:r>
      <w:r>
        <w:rPr>
          <w:rFonts w:ascii="宋体" w:hAnsi="宋体" w:cs="宋体" w:hint="eastAsia"/>
          <w:szCs w:val="21"/>
          <w:em w:val="dot"/>
        </w:rPr>
        <w:t>一</w:t>
      </w:r>
      <w:r>
        <w:rPr>
          <w:rFonts w:ascii="宋体" w:hAnsi="宋体" w:hint="eastAsia"/>
          <w:szCs w:val="21"/>
        </w:rPr>
        <w:t>样微笑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先自由练读、再指读、纠正字音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（反复诵读，培养语感，感受“一”的音变，不要讲解语音知识）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出示长句，读好停顿：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我从前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胆子很小很小，天一黑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就不敢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往外瞧。</w:t>
      </w:r>
      <w:r>
        <w:rPr>
          <w:rFonts w:ascii="宋体" w:hAnsi="宋体" w:hint="eastAsia"/>
          <w:szCs w:val="21"/>
        </w:rPr>
        <w:t>”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爸爸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晚上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偏要拉我去散步，</w:t>
      </w:r>
      <w:r>
        <w:rPr>
          <w:rFonts w:ascii="宋体" w:hAnsi="宋体" w:hint="eastAsia"/>
          <w:szCs w:val="21"/>
        </w:rPr>
        <w:t>原来花草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都像白天一样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微笑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>”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从此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再黑再黑的夜晚，</w:t>
      </w:r>
      <w:r>
        <w:rPr>
          <w:rFonts w:ascii="宋体" w:hAnsi="宋体" w:hint="eastAsia"/>
          <w:szCs w:val="21"/>
        </w:rPr>
        <w:t>我也能看见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小鸟怎样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在月光下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睡觉……”</w:t>
      </w:r>
    </w:p>
    <w:p w:rsidR="00EE26BA" w:rsidRDefault="00B71ADB">
      <w:pPr>
        <w:ind w:leftChars="200" w:left="525" w:hangingChars="50" w:hanging="10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教师范读，学生学读，</w:t>
      </w:r>
      <w:r>
        <w:rPr>
          <w:rFonts w:ascii="宋体" w:hAnsi="宋体" w:hint="eastAsia"/>
          <w:szCs w:val="21"/>
        </w:rPr>
        <w:t>注意</w:t>
      </w:r>
      <w:r>
        <w:rPr>
          <w:rFonts w:ascii="宋体" w:hAnsi="宋体" w:hint="eastAsia"/>
          <w:szCs w:val="21"/>
        </w:rPr>
        <w:t>词语的连读</w:t>
      </w:r>
      <w:r>
        <w:rPr>
          <w:rFonts w:ascii="宋体" w:hAnsi="宋体" w:hint="eastAsia"/>
          <w:szCs w:val="21"/>
        </w:rPr>
        <w:t>，体会</w:t>
      </w:r>
      <w:r>
        <w:rPr>
          <w:rFonts w:ascii="宋体" w:hAnsi="宋体" w:hint="eastAsia"/>
          <w:szCs w:val="21"/>
        </w:rPr>
        <w:t>长句子的</w:t>
      </w:r>
      <w:r>
        <w:rPr>
          <w:rFonts w:ascii="宋体" w:hAnsi="宋体" w:hint="eastAsia"/>
          <w:szCs w:val="21"/>
        </w:rPr>
        <w:t>朗读停顿。</w:t>
      </w:r>
    </w:p>
    <w:p w:rsidR="00EE26BA" w:rsidRDefault="00B71ADB">
      <w:pPr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4.</w:t>
      </w:r>
      <w:r>
        <w:rPr>
          <w:rFonts w:ascii="宋体" w:hAnsi="宋体" w:hint="eastAsia"/>
          <w:b/>
          <w:bCs/>
          <w:szCs w:val="21"/>
        </w:rPr>
        <w:t>认真辨析，写好生字</w:t>
      </w:r>
      <w:r>
        <w:rPr>
          <w:rFonts w:ascii="宋体" w:hAnsi="宋体" w:hint="eastAsia"/>
          <w:szCs w:val="21"/>
        </w:rPr>
        <w:t xml:space="preserve">　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）熟读生字，积累词语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hint="eastAsia"/>
          <w:szCs w:val="21"/>
        </w:rPr>
        <w:t>出示生字：色、爸、外、晚。（读准平舌音“色”）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词语积累：比一比，赛一赛。哪一小组扩的最多。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）仔细观察，认真书写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hint="eastAsia"/>
          <w:szCs w:val="21"/>
        </w:rPr>
        <w:t>指导观察：比一比，写一写。“爸、色”注意区别最后一笔“竖弯钩”的</w:t>
      </w:r>
      <w:bookmarkStart w:id="12" w:name="_GoBack"/>
      <w:bookmarkEnd w:id="12"/>
      <w:r>
        <w:rPr>
          <w:rFonts w:ascii="宋体" w:hAnsi="宋体" w:hint="eastAsia"/>
          <w:szCs w:val="21"/>
        </w:rPr>
        <w:t>大小。（色中最后一笔竖弯钩是主笔画，要写得大气；爸的最后一笔要内收压在撇的下方）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分类观察：出示“外、晚”，先仔细观察结构，再找出每一个字的主笔画，书写时还要注意什么？（它们都是左右结构，书写时左窄右宽，“外”主笔画“卜”字的竖，“晚”的“竖弯钩”中心要正，笔画要稳。）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rFonts w:ascii="宋体" w:hAnsi="宋体" w:hint="eastAsia"/>
          <w:szCs w:val="21"/>
        </w:rPr>
        <w:t>学生边交流，教师边范写。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）书写生字，互评反馈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hint="eastAsia"/>
          <w:szCs w:val="21"/>
        </w:rPr>
        <w:t>写字练习：在书上描红一个，写一个（提醒写字姿势）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评析反馈：围绕要点，学生互动点评；点评后再写一个，与前字进行对照，看看自己有什么进步。</w:t>
      </w:r>
    </w:p>
    <w:p w:rsidR="00EE26BA" w:rsidRDefault="00B71ADB">
      <w:pPr>
        <w:ind w:firstLineChars="200" w:firstLine="422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5.</w:t>
      </w:r>
      <w:r>
        <w:rPr>
          <w:rFonts w:ascii="宋体" w:hAnsi="宋体" w:hint="eastAsia"/>
          <w:b/>
          <w:bCs/>
          <w:szCs w:val="21"/>
        </w:rPr>
        <w:t>课文</w:t>
      </w:r>
      <w:r>
        <w:rPr>
          <w:rFonts w:ascii="宋体" w:hAnsi="宋体" w:hint="eastAsia"/>
          <w:b/>
          <w:bCs/>
          <w:szCs w:val="21"/>
        </w:rPr>
        <w:t>小结</w:t>
      </w:r>
      <w:r>
        <w:rPr>
          <w:rFonts w:ascii="宋体" w:hAnsi="宋体" w:hint="eastAsia"/>
          <w:b/>
          <w:bCs/>
          <w:szCs w:val="21"/>
        </w:rPr>
        <w:t>，</w:t>
      </w:r>
      <w:r>
        <w:rPr>
          <w:rFonts w:ascii="宋体" w:hAnsi="宋体" w:hint="eastAsia"/>
          <w:b/>
          <w:bCs/>
          <w:szCs w:val="21"/>
        </w:rPr>
        <w:t>生活延伸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1)</w:t>
      </w:r>
      <w:r>
        <w:rPr>
          <w:rFonts w:ascii="宋体" w:hAnsi="宋体" w:hint="eastAsia"/>
          <w:szCs w:val="21"/>
        </w:rPr>
        <w:t>练习书写四个生字，展示给家人评议。</w:t>
      </w:r>
    </w:p>
    <w:p w:rsidR="00EE26BA" w:rsidRDefault="00B71AD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）和爸爸妈妈一起散步，留心观察夜晚的景色</w:t>
      </w:r>
      <w:r>
        <w:rPr>
          <w:rFonts w:ascii="宋体" w:hAnsi="宋体" w:hint="eastAsia"/>
          <w:szCs w:val="21"/>
        </w:rPr>
        <w:t>。</w:t>
      </w:r>
    </w:p>
    <w:p w:rsidR="00EE26BA" w:rsidRDefault="00B71ADB">
      <w:pPr>
        <w:pStyle w:val="a3"/>
        <w:rPr>
          <w:rFonts w:ascii="Arial" w:eastAsia="黑体" w:hAnsi="Arial"/>
          <w:b/>
          <w:bCs/>
          <w:sz w:val="24"/>
        </w:rPr>
      </w:pPr>
      <w:bookmarkStart w:id="13" w:name="_Toc535470062"/>
      <w:bookmarkStart w:id="14" w:name="_Toc535492841"/>
      <w:bookmarkStart w:id="15" w:name="_Toc535492292"/>
      <w:r>
        <w:rPr>
          <w:rFonts w:ascii="Arial" w:eastAsia="黑体" w:hAnsi="Arial" w:hint="eastAsia"/>
          <w:b/>
          <w:bCs/>
          <w:sz w:val="24"/>
        </w:rPr>
        <w:t>六、教学评价</w:t>
      </w:r>
      <w:bookmarkEnd w:id="13"/>
      <w:bookmarkEnd w:id="14"/>
      <w:bookmarkEnd w:id="15"/>
      <w:r>
        <w:rPr>
          <w:rFonts w:ascii="Arial" w:eastAsia="黑体" w:hAnsi="Arial" w:hint="eastAsia"/>
          <w:b/>
          <w:bCs/>
          <w:sz w:val="24"/>
        </w:rPr>
        <w:t>设计</w:t>
      </w:r>
    </w:p>
    <w:p w:rsidR="00EE26BA" w:rsidRDefault="00B71ADB">
      <w:pPr>
        <w:pStyle w:val="a3"/>
        <w:ind w:firstLine="420"/>
      </w:pPr>
      <w:r>
        <w:rPr>
          <w:rFonts w:hint="eastAsia"/>
        </w:rPr>
        <w:t>注重多种形式识字。</w:t>
      </w:r>
      <w:r>
        <w:rPr>
          <w:rFonts w:hint="eastAsia"/>
        </w:rPr>
        <w:t>揭题中识字，用扩词的方法增加了关于“色”的词语积累，起到了在识字释题一举两得的作用。之后的集中归类识字，更是采用了多种方法进行交流与指导，激发了学生的识字兴趣，培养了学生主动识字的意识。将生僻的词语放在语言环境中指导孩子识记，识字</w:t>
      </w:r>
      <w:r>
        <w:rPr>
          <w:rFonts w:hint="eastAsia"/>
        </w:rPr>
        <w:t>的同时</w:t>
      </w:r>
      <w:r>
        <w:rPr>
          <w:rFonts w:hint="eastAsia"/>
        </w:rPr>
        <w:t>读好长句子，体现了字不离词、词不离句的教学理念。</w:t>
      </w:r>
    </w:p>
    <w:p w:rsidR="00EE26BA" w:rsidRDefault="00B71ADB">
      <w:pPr>
        <w:pStyle w:val="a3"/>
        <w:ind w:firstLine="420"/>
      </w:pPr>
      <w:r>
        <w:rPr>
          <w:rFonts w:hint="eastAsia"/>
        </w:rPr>
        <w:t>写字教学中，</w:t>
      </w:r>
      <w:r>
        <w:rPr>
          <w:rFonts w:hint="eastAsia"/>
        </w:rPr>
        <w:t>有意增加学生的词汇量，注重学生的词语积累。同时通过对字的结构分类观察，引导学生学会观察字形的结构特点，找出每个字的一笔或两笔的主笔画，逐步养成读贴的习惯。</w:t>
      </w:r>
    </w:p>
    <w:p w:rsidR="00EE26BA" w:rsidRDefault="00EE26BA">
      <w:pPr>
        <w:pStyle w:val="4"/>
        <w:spacing w:line="240" w:lineRule="auto"/>
        <w:ind w:firstLineChars="0" w:firstLine="0"/>
        <w:rPr>
          <w:rFonts w:ascii="宋体" w:hAnsi="宋体"/>
          <w:b w:val="0"/>
          <w:sz w:val="32"/>
          <w:szCs w:val="32"/>
        </w:rPr>
      </w:pPr>
    </w:p>
    <w:p w:rsidR="00EE26BA" w:rsidRDefault="00EE26BA">
      <w:pPr>
        <w:pStyle w:val="4"/>
        <w:spacing w:line="240" w:lineRule="auto"/>
        <w:ind w:firstLineChars="500" w:firstLine="1600"/>
        <w:rPr>
          <w:rFonts w:ascii="宋体" w:hAnsi="宋体"/>
          <w:b w:val="0"/>
          <w:sz w:val="32"/>
          <w:szCs w:val="32"/>
        </w:rPr>
      </w:pPr>
    </w:p>
    <w:p w:rsidR="00EE26BA" w:rsidRDefault="00EE26BA">
      <w:pPr>
        <w:pStyle w:val="4"/>
        <w:spacing w:line="240" w:lineRule="auto"/>
        <w:ind w:firstLineChars="500" w:firstLine="1600"/>
        <w:rPr>
          <w:rFonts w:ascii="宋体" w:hAnsi="宋体"/>
          <w:b w:val="0"/>
          <w:sz w:val="32"/>
          <w:szCs w:val="32"/>
        </w:rPr>
      </w:pPr>
    </w:p>
    <w:p w:rsidR="00EE26BA" w:rsidRDefault="00EE26BA">
      <w:pPr>
        <w:pStyle w:val="4"/>
        <w:spacing w:line="240" w:lineRule="auto"/>
        <w:ind w:firstLineChars="500" w:firstLine="1600"/>
        <w:rPr>
          <w:rFonts w:ascii="宋体" w:hAnsi="宋体"/>
          <w:b w:val="0"/>
          <w:sz w:val="32"/>
          <w:szCs w:val="32"/>
        </w:rPr>
      </w:pPr>
    </w:p>
    <w:p w:rsidR="00EE26BA" w:rsidRDefault="00EE26BA"/>
    <w:sectPr w:rsidR="00EE26B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ADB" w:rsidRDefault="00B71ADB">
      <w:r>
        <w:separator/>
      </w:r>
    </w:p>
  </w:endnote>
  <w:endnote w:type="continuationSeparator" w:id="0">
    <w:p w:rsidR="00B71ADB" w:rsidRDefault="00B7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6BA" w:rsidRDefault="00B71AD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E26BA" w:rsidRDefault="00B71ADB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17C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" filled="f" stroked="f">
              <v:textbox style="mso-fit-shape-to-text:t" inset="0,0,0,0">
                <w:txbxContent>
                  <w:p w:rsidR="00EE26BA" w:rsidRDefault="00B71ADB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17C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ADB" w:rsidRDefault="00B71ADB">
      <w:r>
        <w:separator/>
      </w:r>
    </w:p>
  </w:footnote>
  <w:footnote w:type="continuationSeparator" w:id="0">
    <w:p w:rsidR="00B71ADB" w:rsidRDefault="00B71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6BA" w:rsidRDefault="00EE26B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67C7009"/>
    <w:multiLevelType w:val="singleLevel"/>
    <w:tmpl w:val="967C7009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EB"/>
    <w:rsid w:val="00021AFD"/>
    <w:rsid w:val="00062E42"/>
    <w:rsid w:val="00086A1C"/>
    <w:rsid w:val="00091518"/>
    <w:rsid w:val="000B6470"/>
    <w:rsid w:val="00105D87"/>
    <w:rsid w:val="00165AC1"/>
    <w:rsid w:val="001871FE"/>
    <w:rsid w:val="001E3D66"/>
    <w:rsid w:val="002124EA"/>
    <w:rsid w:val="0024625A"/>
    <w:rsid w:val="00273507"/>
    <w:rsid w:val="00340A3F"/>
    <w:rsid w:val="003772C3"/>
    <w:rsid w:val="003B4B84"/>
    <w:rsid w:val="003C3A1F"/>
    <w:rsid w:val="00412D36"/>
    <w:rsid w:val="00445BE3"/>
    <w:rsid w:val="00485FC9"/>
    <w:rsid w:val="004D328C"/>
    <w:rsid w:val="0051617C"/>
    <w:rsid w:val="00547444"/>
    <w:rsid w:val="00645C85"/>
    <w:rsid w:val="00652861"/>
    <w:rsid w:val="0067391D"/>
    <w:rsid w:val="00684C84"/>
    <w:rsid w:val="006B412F"/>
    <w:rsid w:val="006D1B7E"/>
    <w:rsid w:val="007100BA"/>
    <w:rsid w:val="007A1AA8"/>
    <w:rsid w:val="007C5577"/>
    <w:rsid w:val="00833452"/>
    <w:rsid w:val="008948A1"/>
    <w:rsid w:val="00924BB2"/>
    <w:rsid w:val="009951FC"/>
    <w:rsid w:val="009C4E58"/>
    <w:rsid w:val="00A2612D"/>
    <w:rsid w:val="00A26BA2"/>
    <w:rsid w:val="00A41216"/>
    <w:rsid w:val="00AA6E90"/>
    <w:rsid w:val="00AB30E0"/>
    <w:rsid w:val="00AD4DD9"/>
    <w:rsid w:val="00B4180F"/>
    <w:rsid w:val="00B71ADB"/>
    <w:rsid w:val="00B921E0"/>
    <w:rsid w:val="00B93D57"/>
    <w:rsid w:val="00B97464"/>
    <w:rsid w:val="00CA221F"/>
    <w:rsid w:val="00CA24B2"/>
    <w:rsid w:val="00CA3E65"/>
    <w:rsid w:val="00CD060D"/>
    <w:rsid w:val="00D02933"/>
    <w:rsid w:val="00DE27EB"/>
    <w:rsid w:val="00E368AC"/>
    <w:rsid w:val="00E425F6"/>
    <w:rsid w:val="00E74539"/>
    <w:rsid w:val="00E82AEF"/>
    <w:rsid w:val="00E912CA"/>
    <w:rsid w:val="00EE26BA"/>
    <w:rsid w:val="00F429EE"/>
    <w:rsid w:val="00FA21EC"/>
    <w:rsid w:val="0635055D"/>
    <w:rsid w:val="11D21A06"/>
    <w:rsid w:val="144B6243"/>
    <w:rsid w:val="166E65A7"/>
    <w:rsid w:val="177E693C"/>
    <w:rsid w:val="1C3031E4"/>
    <w:rsid w:val="1D89177D"/>
    <w:rsid w:val="1DA939DC"/>
    <w:rsid w:val="23E26C61"/>
    <w:rsid w:val="28743DB8"/>
    <w:rsid w:val="29C33CDC"/>
    <w:rsid w:val="2CA061FA"/>
    <w:rsid w:val="2EDD08FD"/>
    <w:rsid w:val="31E22670"/>
    <w:rsid w:val="32EB636B"/>
    <w:rsid w:val="33361F68"/>
    <w:rsid w:val="37CF4BCD"/>
    <w:rsid w:val="39626DD4"/>
    <w:rsid w:val="39D45E40"/>
    <w:rsid w:val="3C493694"/>
    <w:rsid w:val="3D3B09B3"/>
    <w:rsid w:val="402B4FC9"/>
    <w:rsid w:val="42057D23"/>
    <w:rsid w:val="43FD313F"/>
    <w:rsid w:val="46AD514F"/>
    <w:rsid w:val="4EF5714D"/>
    <w:rsid w:val="4F6A361E"/>
    <w:rsid w:val="501E25DF"/>
    <w:rsid w:val="5054357A"/>
    <w:rsid w:val="51BB22F1"/>
    <w:rsid w:val="53740548"/>
    <w:rsid w:val="57CE54B9"/>
    <w:rsid w:val="596F2D1F"/>
    <w:rsid w:val="5C103258"/>
    <w:rsid w:val="5C5969D6"/>
    <w:rsid w:val="5D37282C"/>
    <w:rsid w:val="5E00689D"/>
    <w:rsid w:val="633523DA"/>
    <w:rsid w:val="64393F8E"/>
    <w:rsid w:val="685C7E27"/>
    <w:rsid w:val="68E51D3D"/>
    <w:rsid w:val="68FE322B"/>
    <w:rsid w:val="6A080045"/>
    <w:rsid w:val="70814C26"/>
    <w:rsid w:val="74223614"/>
    <w:rsid w:val="755E5FA2"/>
    <w:rsid w:val="7A81710F"/>
    <w:rsid w:val="7B6B7DF5"/>
    <w:rsid w:val="7C67160C"/>
    <w:rsid w:val="7D9F3E9E"/>
    <w:rsid w:val="7E4824B2"/>
    <w:rsid w:val="7E8342D6"/>
    <w:rsid w:val="7FEC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12B4C0A-D538-4110-8B14-13B015452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120" w:after="120" w:line="180" w:lineRule="auto"/>
      <w:ind w:firstLineChars="200" w:firstLine="200"/>
      <w:outlineLvl w:val="3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425</Words>
  <Characters>2428</Characters>
  <Application>Microsoft Office Word</Application>
  <DocSecurity>0</DocSecurity>
  <Lines>20</Lines>
  <Paragraphs>5</Paragraphs>
  <ScaleCrop>false</ScaleCrop>
  <Company>Microsoft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2011-09-03T10:10:00Z</dcterms:created>
  <dcterms:modified xsi:type="dcterms:W3CDTF">2019-07-04T06:01:00Z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